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9" w:rsidRPr="0045597D" w:rsidRDefault="004A1159" w:rsidP="004A1159">
      <w:pPr>
        <w:tabs>
          <w:tab w:val="left" w:pos="13536"/>
        </w:tabs>
        <w:rPr>
          <w:color w:val="000000"/>
          <w:szCs w:val="28"/>
        </w:rPr>
      </w:pPr>
      <w:bookmarkStart w:id="0" w:name="_GoBack"/>
      <w:bookmarkEnd w:id="0"/>
    </w:p>
    <w:p w:rsidR="004A1159" w:rsidRPr="00A43BEB" w:rsidRDefault="004A1159" w:rsidP="004A1159">
      <w:pPr>
        <w:pBdr>
          <w:top w:val="single" w:sz="4" w:space="1" w:color="auto"/>
        </w:pBdr>
        <w:jc w:val="center"/>
        <w:rPr>
          <w:i/>
          <w:color w:val="000000"/>
          <w:szCs w:val="28"/>
          <w:vertAlign w:val="superscript"/>
        </w:rPr>
      </w:pPr>
      <w:r w:rsidRPr="00A43BEB">
        <w:rPr>
          <w:i/>
          <w:color w:val="000000"/>
          <w:szCs w:val="28"/>
          <w:vertAlign w:val="superscript"/>
        </w:rPr>
        <w:t>наименование органа государственного контроля (надзора)</w:t>
      </w:r>
    </w:p>
    <w:p w:rsidR="004A1159" w:rsidRPr="0045597D" w:rsidRDefault="004A1159" w:rsidP="004A1159">
      <w:pPr>
        <w:rPr>
          <w:color w:val="000000"/>
          <w:szCs w:val="28"/>
        </w:rPr>
      </w:pPr>
    </w:p>
    <w:p w:rsidR="004A1159" w:rsidRPr="0045597D" w:rsidRDefault="004A1159" w:rsidP="004A1159">
      <w:pPr>
        <w:pBdr>
          <w:top w:val="single" w:sz="4" w:space="1" w:color="auto"/>
        </w:pBdr>
        <w:jc w:val="center"/>
        <w:rPr>
          <w:i/>
          <w:color w:val="000000"/>
          <w:szCs w:val="28"/>
          <w:vertAlign w:val="superscript"/>
        </w:rPr>
      </w:pPr>
      <w:proofErr w:type="gramStart"/>
      <w:r>
        <w:rPr>
          <w:i/>
          <w:color w:val="000000"/>
          <w:szCs w:val="28"/>
          <w:vertAlign w:val="superscript"/>
        </w:rPr>
        <w:t>вид</w:t>
      </w:r>
      <w:r w:rsidRPr="0045597D">
        <w:rPr>
          <w:i/>
          <w:color w:val="000000"/>
          <w:szCs w:val="28"/>
          <w:vertAlign w:val="superscript"/>
        </w:rPr>
        <w:t xml:space="preserve"> государственного контроля (надзора</w:t>
      </w:r>
      <w:proofErr w:type="gramEnd"/>
    </w:p>
    <w:p w:rsidR="004A1159" w:rsidRPr="002178A5" w:rsidRDefault="004A1159" w:rsidP="004A1159">
      <w:pPr>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4A1159" w:rsidRPr="002D6444" w:rsidTr="00F574E5">
        <w:trPr>
          <w:jc w:val="center"/>
        </w:trPr>
        <w:tc>
          <w:tcPr>
            <w:tcW w:w="7321" w:type="dxa"/>
            <w:tcBorders>
              <w:top w:val="nil"/>
              <w:left w:val="nil"/>
              <w:bottom w:val="nil"/>
              <w:right w:val="nil"/>
            </w:tcBorders>
            <w:vAlign w:val="center"/>
          </w:tcPr>
          <w:p w:rsidR="004A1159" w:rsidRDefault="004A1159" w:rsidP="00F574E5">
            <w:pPr>
              <w:spacing w:line="280" w:lineRule="exact"/>
              <w:rPr>
                <w:b/>
                <w:szCs w:val="28"/>
              </w:rPr>
            </w:pPr>
          </w:p>
          <w:p w:rsidR="004A1159" w:rsidRPr="002D6444" w:rsidRDefault="004A1159" w:rsidP="00F574E5">
            <w:pPr>
              <w:spacing w:line="280" w:lineRule="exact"/>
              <w:rPr>
                <w:b/>
                <w:szCs w:val="28"/>
              </w:rPr>
            </w:pPr>
            <w:r w:rsidRPr="002D6444">
              <w:rPr>
                <w:b/>
                <w:szCs w:val="28"/>
              </w:rPr>
              <w:t xml:space="preserve">Проверочный лист (список контрольных вопросов) </w:t>
            </w:r>
          </w:p>
          <w:p w:rsidR="004A1159" w:rsidRPr="002D6444" w:rsidRDefault="004A1159" w:rsidP="00F574E5">
            <w:pPr>
              <w:spacing w:line="280" w:lineRule="exact"/>
              <w:rPr>
                <w:b/>
                <w:szCs w:val="28"/>
              </w:rPr>
            </w:pPr>
          </w:p>
        </w:tc>
      </w:tr>
    </w:tbl>
    <w:p w:rsidR="004A1159" w:rsidRDefault="004A1159" w:rsidP="004A1159">
      <w:pPr>
        <w:rPr>
          <w:szCs w:val="28"/>
        </w:rPr>
      </w:pPr>
    </w:p>
    <w:p w:rsidR="004A1159" w:rsidRDefault="004A1159" w:rsidP="004A1159">
      <w:r w:rsidRPr="004440F2">
        <w:t>По адресу/адресам:</w:t>
      </w:r>
      <w:r>
        <w:t xml:space="preserve">  </w:t>
      </w:r>
    </w:p>
    <w:p w:rsidR="004A1159" w:rsidRDefault="004A1159" w:rsidP="004A1159">
      <w:pPr>
        <w:pBdr>
          <w:top w:val="single" w:sz="4" w:space="1" w:color="auto"/>
        </w:pBdr>
        <w:ind w:left="1980"/>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(место проведения проверки)</w:t>
      </w:r>
    </w:p>
    <w:p w:rsidR="004A1159" w:rsidRDefault="004A1159" w:rsidP="004A1159"/>
    <w:p w:rsidR="004A1159" w:rsidRDefault="004A1159" w:rsidP="004A1159">
      <w:r w:rsidRPr="004440F2">
        <w:t xml:space="preserve">На основании: </w:t>
      </w:r>
    </w:p>
    <w:p w:rsidR="004A1159" w:rsidRDefault="004A1159" w:rsidP="004A1159">
      <w:pPr>
        <w:pBdr>
          <w:top w:val="single" w:sz="4" w:space="1" w:color="auto"/>
        </w:pBdr>
        <w:ind w:left="1605"/>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(вид документа с указанием реквизитов (номер, дата))</w:t>
      </w:r>
    </w:p>
    <w:p w:rsidR="004A1159" w:rsidRDefault="004A1159" w:rsidP="004A1159">
      <w:pPr>
        <w:tabs>
          <w:tab w:val="center" w:pos="4678"/>
          <w:tab w:val="right" w:pos="10206"/>
        </w:tabs>
        <w:rPr>
          <w:b/>
          <w:bCs/>
        </w:rPr>
      </w:pPr>
    </w:p>
    <w:p w:rsidR="004A1159" w:rsidRDefault="004A1159" w:rsidP="004A1159">
      <w:pPr>
        <w:tabs>
          <w:tab w:val="center" w:pos="4678"/>
          <w:tab w:val="right" w:pos="10206"/>
        </w:tabs>
      </w:pPr>
      <w:r w:rsidRPr="004440F2">
        <w:t>была проведена</w:t>
      </w:r>
      <w:r>
        <w:t xml:space="preserve"> плановая проверка в отношении:</w:t>
      </w:r>
    </w:p>
    <w:p w:rsidR="004A1159" w:rsidRPr="00A43BEB" w:rsidRDefault="004A1159" w:rsidP="004A1159">
      <w:pPr>
        <w:pBdr>
          <w:top w:val="single" w:sz="4" w:space="1" w:color="auto"/>
        </w:pBdr>
        <w:ind w:left="5160"/>
        <w:jc w:val="center"/>
        <w:rPr>
          <w:i/>
          <w:sz w:val="20"/>
        </w:rPr>
      </w:pPr>
    </w:p>
    <w:p w:rsidR="004A1159" w:rsidRDefault="004A1159" w:rsidP="004A1159">
      <w:pPr>
        <w:pBdr>
          <w:top w:val="single" w:sz="4" w:space="1" w:color="auto"/>
        </w:pBdr>
        <w:jc w:val="center"/>
        <w:rPr>
          <w:i/>
          <w:sz w:val="20"/>
        </w:rPr>
      </w:pPr>
      <w:proofErr w:type="gramStart"/>
      <w:r w:rsidRPr="00A43BEB">
        <w:rPr>
          <w:i/>
          <w:sz w:val="20"/>
        </w:rPr>
        <w:t>(наименование юридического лица, фамилия, имя, отчество (последнее – при наличии)</w:t>
      </w:r>
      <w:r>
        <w:rPr>
          <w:i/>
          <w:sz w:val="20"/>
        </w:rPr>
        <w:t xml:space="preserve"> </w:t>
      </w:r>
      <w:r w:rsidRPr="00A43BEB">
        <w:rPr>
          <w:i/>
          <w:sz w:val="20"/>
        </w:rPr>
        <w:t>индивидуального предпринимателя)</w:t>
      </w:r>
      <w:proofErr w:type="gramEnd"/>
    </w:p>
    <w:p w:rsidR="004A1159" w:rsidRDefault="004A1159" w:rsidP="004A1159">
      <w:r>
        <w:t xml:space="preserve">  </w:t>
      </w:r>
    </w:p>
    <w:p w:rsidR="004A1159" w:rsidRDefault="004A1159" w:rsidP="004A1159">
      <w:pPr>
        <w:pBdr>
          <w:top w:val="single" w:sz="4" w:space="1" w:color="auto"/>
        </w:pBdr>
        <w:rPr>
          <w:sz w:val="2"/>
          <w:szCs w:val="2"/>
        </w:rPr>
      </w:pPr>
    </w:p>
    <w:p w:rsidR="004A1159" w:rsidRPr="002016E8" w:rsidRDefault="004A1159" w:rsidP="004A1159">
      <w:pPr>
        <w:jc w:val="center"/>
        <w:rPr>
          <w:i/>
          <w:sz w:val="20"/>
        </w:rPr>
      </w:pPr>
      <w:r w:rsidRPr="002016E8">
        <w:rPr>
          <w:i/>
          <w:sz w:val="20"/>
        </w:rPr>
        <w:t>(</w:t>
      </w:r>
      <w:r>
        <w:rPr>
          <w:i/>
          <w:sz w:val="20"/>
        </w:rPr>
        <w:t>учетный номер проверки и дата присвоения учетного номера проверки в едином реестре проверок</w:t>
      </w:r>
      <w:r w:rsidRPr="002016E8">
        <w:rPr>
          <w:i/>
          <w:sz w:val="20"/>
        </w:rPr>
        <w:t>)</w:t>
      </w:r>
    </w:p>
    <w:p w:rsidR="004A1159" w:rsidRDefault="004A1159" w:rsidP="004A1159"/>
    <w:p w:rsidR="004A1159" w:rsidRPr="00A43BEB" w:rsidRDefault="004A1159" w:rsidP="004A1159">
      <w:r w:rsidRPr="00A43BEB">
        <w:t>Лиц</w:t>
      </w:r>
      <w:proofErr w:type="gramStart"/>
      <w:r w:rsidRPr="00A43BEB">
        <w:t>о(</w:t>
      </w:r>
      <w:proofErr w:type="gramEnd"/>
      <w:r w:rsidRPr="00A43BEB">
        <w:t xml:space="preserve">а), проводившее проверку:   </w:t>
      </w:r>
    </w:p>
    <w:p w:rsidR="004A1159" w:rsidRDefault="004A1159" w:rsidP="004A1159">
      <w:pPr>
        <w:pBdr>
          <w:top w:val="single" w:sz="4" w:space="1" w:color="auto"/>
        </w:pBdr>
        <w:ind w:left="342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Pr="00A43BEB" w:rsidRDefault="004A1159" w:rsidP="004A1159">
      <w:pPr>
        <w:rPr>
          <w:szCs w:val="28"/>
        </w:rPr>
      </w:pP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должностного лица (должностных лиц), проводившег</w:t>
      </w:r>
      <w:proofErr w:type="gramStart"/>
      <w:r w:rsidRPr="00A43BEB">
        <w:rPr>
          <w:i/>
          <w:sz w:val="20"/>
        </w:rPr>
        <w:t>о(</w:t>
      </w:r>
      <w:proofErr w:type="gramEnd"/>
      <w:r w:rsidRPr="00A43BEB">
        <w:rPr>
          <w:i/>
          <w:sz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3BEB">
        <w:rPr>
          <w:i/>
          <w:sz w:val="20"/>
        </w:rPr>
        <w:br/>
        <w:t>по аккредитации, выдавшего свидетельство)</w:t>
      </w:r>
    </w:p>
    <w:p w:rsidR="004A1159" w:rsidRDefault="004A1159" w:rsidP="004A1159">
      <w:pPr>
        <w:rPr>
          <w:b/>
          <w:bCs/>
        </w:rPr>
      </w:pPr>
    </w:p>
    <w:p w:rsidR="004A1159" w:rsidRPr="00A43BEB" w:rsidRDefault="004A1159" w:rsidP="004A1159">
      <w:r w:rsidRPr="00A63BCA">
        <w:t>При пров</w:t>
      </w:r>
      <w:r>
        <w:t>едении проверки присутствовали:</w:t>
      </w:r>
    </w:p>
    <w:p w:rsidR="004A1159" w:rsidRDefault="004A1159" w:rsidP="004A1159">
      <w:pPr>
        <w:pBdr>
          <w:top w:val="single" w:sz="4" w:space="1" w:color="auto"/>
        </w:pBdr>
        <w:ind w:left="450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3BEB">
        <w:rPr>
          <w:i/>
          <w:sz w:val="20"/>
        </w:rPr>
        <w:br/>
        <w:t>по проверке)</w:t>
      </w:r>
    </w:p>
    <w:p w:rsidR="001A2385" w:rsidRDefault="001A2385" w:rsidP="004A1159">
      <w:pPr>
        <w:rPr>
          <w:szCs w:val="28"/>
        </w:rPr>
      </w:pPr>
    </w:p>
    <w:tbl>
      <w:tblPr>
        <w:tblW w:w="152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7"/>
        <w:gridCol w:w="3234"/>
        <w:gridCol w:w="710"/>
        <w:gridCol w:w="710"/>
        <w:gridCol w:w="1577"/>
        <w:gridCol w:w="1650"/>
      </w:tblGrid>
      <w:tr w:rsidR="009F26CB" w:rsidRPr="00491701" w:rsidTr="00F574E5">
        <w:trPr>
          <w:trHeight w:val="318"/>
        </w:trPr>
        <w:tc>
          <w:tcPr>
            <w:tcW w:w="15246" w:type="dxa"/>
            <w:gridSpan w:val="6"/>
            <w:tcBorders>
              <w:top w:val="single" w:sz="4" w:space="0" w:color="000000"/>
              <w:left w:val="single" w:sz="4" w:space="0" w:color="000000"/>
              <w:bottom w:val="single" w:sz="4" w:space="0" w:color="auto"/>
              <w:right w:val="single" w:sz="4" w:space="0" w:color="000000"/>
            </w:tcBorders>
          </w:tcPr>
          <w:p w:rsidR="009F26CB" w:rsidRPr="00491701" w:rsidRDefault="009F26CB" w:rsidP="00F574E5">
            <w:pPr>
              <w:jc w:val="center"/>
              <w:rPr>
                <w:b/>
                <w:i/>
              </w:rPr>
            </w:pPr>
            <w:r>
              <w:rPr>
                <w:b/>
                <w:i/>
              </w:rPr>
              <w:t>Приложение №10 П</w:t>
            </w:r>
            <w:r w:rsidRPr="00491701">
              <w:rPr>
                <w:b/>
                <w:i/>
              </w:rPr>
              <w:t>роизводство</w:t>
            </w:r>
            <w:r>
              <w:rPr>
                <w:b/>
                <w:i/>
              </w:rPr>
              <w:t xml:space="preserve"> </w:t>
            </w:r>
            <w:r w:rsidRPr="00491701">
              <w:rPr>
                <w:b/>
                <w:i/>
              </w:rPr>
              <w:t>дозированных аэрозольных лекарственных препаратов</w:t>
            </w:r>
            <w:r>
              <w:rPr>
                <w:b/>
                <w:i/>
              </w:rPr>
              <w:t xml:space="preserve"> </w:t>
            </w:r>
            <w:r w:rsidRPr="00491701">
              <w:rPr>
                <w:b/>
                <w:i/>
              </w:rPr>
              <w:t>под давлением для ингаляций</w:t>
            </w: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C63585" w:rsidRDefault="009F26CB" w:rsidP="00F574E5">
            <w:pPr>
              <w:autoSpaceDE w:val="0"/>
              <w:autoSpaceDN w:val="0"/>
              <w:adjustRightInd w:val="0"/>
              <w:rPr>
                <w:rFonts w:cs="Times New Roman CYR"/>
              </w:rPr>
            </w:pPr>
            <w:r w:rsidRPr="00C63585">
              <w:rPr>
                <w:rFonts w:cs="Times New Roman CYR"/>
              </w:rPr>
              <w:t>производство аэрозольных лекарственных препаратов под давлением с дозирующими клапанами, предназначенных для ингаляций, осуществляют в условиях, сводящих к минимуму контаминацию микроорганизмами и частицами</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Pr="00C63585" w:rsidRDefault="009F26CB" w:rsidP="00F574E5">
            <w:pPr>
              <w:rPr>
                <w:rFonts w:cs="Times New Roman CYR"/>
              </w:rPr>
            </w:pPr>
            <w:r w:rsidRPr="00C63585">
              <w:rPr>
                <w:rFonts w:cs="Times New Roman CYR"/>
              </w:rPr>
              <w:t>п. 1.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C63585" w:rsidRDefault="009F26CB" w:rsidP="00F574E5">
            <w:pPr>
              <w:autoSpaceDE w:val="0"/>
              <w:autoSpaceDN w:val="0"/>
              <w:adjustRightInd w:val="0"/>
              <w:rPr>
                <w:rFonts w:cs="Times New Roman CYR"/>
              </w:rPr>
            </w:pPr>
            <w:r w:rsidRPr="00C63585">
              <w:rPr>
                <w:rFonts w:cs="Times New Roman CYR"/>
              </w:rPr>
              <w:t>производство и наполнение проводятся в закрытых системах</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Pr="00C63585" w:rsidRDefault="009F26CB" w:rsidP="00F574E5">
            <w:pPr>
              <w:rPr>
                <w:rFonts w:cs="Times New Roman CYR"/>
              </w:rPr>
            </w:pPr>
            <w:r w:rsidRPr="00C63585">
              <w:rPr>
                <w:rFonts w:cs="Times New Roman CYR"/>
              </w:rPr>
              <w:t>п. 3. (2)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C63585" w:rsidRDefault="009F26CB" w:rsidP="00F574E5">
            <w:pPr>
              <w:autoSpaceDE w:val="0"/>
              <w:autoSpaceDN w:val="0"/>
              <w:adjustRightInd w:val="0"/>
              <w:rPr>
                <w:rFonts w:cs="Times New Roman CYR"/>
              </w:rPr>
            </w:pPr>
            <w:r>
              <w:rPr>
                <w:rFonts w:cs="Times New Roman CYR"/>
              </w:rPr>
              <w:t>з</w:t>
            </w:r>
            <w:r w:rsidRPr="00C63585">
              <w:rPr>
                <w:rFonts w:cs="Times New Roman CYR"/>
              </w:rPr>
              <w:t xml:space="preserve">она, в которой продукция или чистые компоненты содержатся </w:t>
            </w:r>
            <w:proofErr w:type="gramStart"/>
            <w:r w:rsidRPr="00C63585">
              <w:rPr>
                <w:rFonts w:cs="Times New Roman CYR"/>
              </w:rPr>
              <w:t>открытыми</w:t>
            </w:r>
            <w:proofErr w:type="gramEnd"/>
            <w:r w:rsidRPr="00C63585">
              <w:rPr>
                <w:rFonts w:cs="Times New Roman CYR"/>
              </w:rPr>
              <w:t>, снабж</w:t>
            </w:r>
            <w:r>
              <w:rPr>
                <w:rFonts w:cs="Times New Roman CYR"/>
              </w:rPr>
              <w:t>ена</w:t>
            </w:r>
            <w:r w:rsidRPr="00C63585">
              <w:rPr>
                <w:rFonts w:cs="Times New Roman CYR"/>
              </w:rPr>
              <w:t xml:space="preserve"> отфильтрованным воздухом и соответств</w:t>
            </w:r>
            <w:r>
              <w:rPr>
                <w:rFonts w:cs="Times New Roman CYR"/>
              </w:rPr>
              <w:t>ует</w:t>
            </w:r>
            <w:r w:rsidRPr="00C63585">
              <w:rPr>
                <w:rFonts w:cs="Times New Roman CYR"/>
              </w:rPr>
              <w:t xml:space="preserve"> требованиям к производственной среде, по</w:t>
            </w:r>
            <w:r>
              <w:rPr>
                <w:rFonts w:cs="Times New Roman CYR"/>
              </w:rPr>
              <w:t xml:space="preserve"> крайней мере, класса D. Вход</w:t>
            </w:r>
            <w:r w:rsidRPr="00C63585">
              <w:rPr>
                <w:rFonts w:cs="Times New Roman CYR"/>
              </w:rPr>
              <w:t xml:space="preserve"> в зону </w:t>
            </w:r>
            <w:r>
              <w:rPr>
                <w:rFonts w:cs="Times New Roman CYR"/>
              </w:rPr>
              <w:t>осуществляется</w:t>
            </w:r>
            <w:r w:rsidRPr="00C63585">
              <w:rPr>
                <w:rFonts w:cs="Times New Roman CYR"/>
              </w:rPr>
              <w:t xml:space="preserve"> через воздушные шлюзы</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Pr="00C63585" w:rsidRDefault="009F26CB" w:rsidP="00F574E5">
            <w:pPr>
              <w:rPr>
                <w:rFonts w:cs="Times New Roman CYR"/>
              </w:rPr>
            </w:pPr>
            <w:r>
              <w:rPr>
                <w:rFonts w:cs="Times New Roman CYR"/>
              </w:rPr>
              <w:t>п.</w:t>
            </w:r>
            <w:r w:rsidRPr="00C63585">
              <w:rPr>
                <w:rFonts w:cs="Times New Roman CYR"/>
              </w:rPr>
              <w:t xml:space="preserve"> </w:t>
            </w:r>
            <w:r>
              <w:rPr>
                <w:rFonts w:cs="Times New Roman CYR"/>
              </w:rPr>
              <w:t>4. (3</w:t>
            </w:r>
            <w:r w:rsidRPr="00C63585">
              <w:rPr>
                <w:rFonts w:cs="Times New Roman CYR"/>
              </w:rPr>
              <w:t>)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D93D18" w:rsidRDefault="009F26CB" w:rsidP="00F574E5">
            <w:pPr>
              <w:autoSpaceDE w:val="0"/>
              <w:autoSpaceDN w:val="0"/>
              <w:adjustRightInd w:val="0"/>
              <w:rPr>
                <w:rFonts w:cs="Times New Roman CYR"/>
              </w:rPr>
            </w:pPr>
            <w:r>
              <w:rPr>
                <w:rFonts w:cs="Times New Roman CYR"/>
              </w:rPr>
              <w:t>сложность дозирующих клапанов учтена</w:t>
            </w:r>
            <w:r w:rsidRPr="00B5399A">
              <w:rPr>
                <w:rFonts w:cs="Times New Roman CYR"/>
              </w:rPr>
              <w:t xml:space="preserve"> в спецификациях на них, а также при отборе проб и испытаниях. Особое значение </w:t>
            </w:r>
            <w:r>
              <w:rPr>
                <w:rFonts w:cs="Times New Roman CYR"/>
              </w:rPr>
              <w:t>уделяется</w:t>
            </w:r>
            <w:r w:rsidRPr="00B5399A">
              <w:rPr>
                <w:rFonts w:cs="Times New Roman CYR"/>
              </w:rPr>
              <w:t xml:space="preserve"> проведение аудита фармацевтической системы качества у производителя дозирующих клапанов</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Default="009F26CB" w:rsidP="00F574E5">
            <w:pPr>
              <w:rPr>
                <w:rFonts w:cs="Times New Roman CYR"/>
              </w:rPr>
            </w:pPr>
            <w:r>
              <w:rPr>
                <w:rFonts w:cs="Times New Roman CYR"/>
              </w:rPr>
              <w:t xml:space="preserve">п. </w:t>
            </w:r>
            <w:r w:rsidRPr="00B5399A">
              <w:rPr>
                <w:rFonts w:cs="Times New Roman CYR"/>
              </w:rPr>
              <w:t>5. (4)</w:t>
            </w:r>
            <w:r w:rsidRPr="00C63585">
              <w:rPr>
                <w:rFonts w:cs="Times New Roman CYR"/>
              </w:rPr>
              <w:t xml:space="preserve">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D93D18" w:rsidRDefault="009F26CB" w:rsidP="00F574E5">
            <w:pPr>
              <w:autoSpaceDE w:val="0"/>
              <w:autoSpaceDN w:val="0"/>
              <w:adjustRightInd w:val="0"/>
              <w:rPr>
                <w:rFonts w:cs="Times New Roman CYR"/>
              </w:rPr>
            </w:pPr>
            <w:r>
              <w:rPr>
                <w:rFonts w:cs="Times New Roman CYR"/>
              </w:rPr>
              <w:t>в</w:t>
            </w:r>
            <w:r w:rsidRPr="00B5399A">
              <w:rPr>
                <w:rFonts w:cs="Times New Roman CYR"/>
              </w:rPr>
              <w:t xml:space="preserve">се жидкости профильтрованы для удаления частиц, размер которых больше 0,2 мкм. </w:t>
            </w:r>
            <w:r>
              <w:rPr>
                <w:rFonts w:cs="Times New Roman CYR"/>
              </w:rPr>
              <w:t>П</w:t>
            </w:r>
            <w:r w:rsidRPr="00B5399A">
              <w:rPr>
                <w:rFonts w:cs="Times New Roman CYR"/>
              </w:rPr>
              <w:t>роведен</w:t>
            </w:r>
            <w:r>
              <w:rPr>
                <w:rFonts w:cs="Times New Roman CYR"/>
              </w:rPr>
              <w:t>а</w:t>
            </w:r>
            <w:r w:rsidRPr="00B5399A">
              <w:rPr>
                <w:rFonts w:cs="Times New Roman CYR"/>
              </w:rPr>
              <w:t xml:space="preserve"> дополнительн</w:t>
            </w:r>
            <w:r>
              <w:rPr>
                <w:rFonts w:cs="Times New Roman CYR"/>
              </w:rPr>
              <w:t>ая фильтрация</w:t>
            </w:r>
            <w:r w:rsidRPr="00B5399A">
              <w:rPr>
                <w:rFonts w:cs="Times New Roman CYR"/>
              </w:rPr>
              <w:t xml:space="preserve"> непосредственно перед наполнением</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Default="009F26CB" w:rsidP="00F574E5">
            <w:pPr>
              <w:rPr>
                <w:rFonts w:cs="Times New Roman CYR"/>
              </w:rPr>
            </w:pPr>
            <w:r>
              <w:rPr>
                <w:rFonts w:cs="Times New Roman CYR"/>
              </w:rPr>
              <w:t xml:space="preserve">п. </w:t>
            </w:r>
            <w:r w:rsidRPr="00B5399A">
              <w:rPr>
                <w:rFonts w:cs="Times New Roman CYR"/>
              </w:rPr>
              <w:t>6. (5)</w:t>
            </w:r>
            <w:r w:rsidRPr="00C63585">
              <w:rPr>
                <w:rFonts w:cs="Times New Roman CYR"/>
              </w:rPr>
              <w:t xml:space="preserve">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D93D18" w:rsidRDefault="009F26CB" w:rsidP="00F574E5">
            <w:pPr>
              <w:autoSpaceDE w:val="0"/>
              <w:autoSpaceDN w:val="0"/>
              <w:adjustRightInd w:val="0"/>
              <w:rPr>
                <w:rFonts w:cs="Times New Roman CYR"/>
              </w:rPr>
            </w:pPr>
            <w:r>
              <w:rPr>
                <w:rFonts w:cs="Times New Roman CYR"/>
              </w:rPr>
              <w:t>к</w:t>
            </w:r>
            <w:r w:rsidRPr="00B5399A">
              <w:rPr>
                <w:rFonts w:cs="Times New Roman CYR"/>
              </w:rPr>
              <w:t xml:space="preserve">онтейнеры и клапаны </w:t>
            </w:r>
            <w:r>
              <w:rPr>
                <w:rFonts w:cs="Times New Roman CYR"/>
              </w:rPr>
              <w:t>очищаются</w:t>
            </w:r>
            <w:r w:rsidRPr="00B5399A">
              <w:rPr>
                <w:rFonts w:cs="Times New Roman CYR"/>
              </w:rPr>
              <w:t xml:space="preserve"> согласно </w:t>
            </w:r>
            <w:proofErr w:type="spellStart"/>
            <w:r w:rsidRPr="00B5399A">
              <w:rPr>
                <w:rFonts w:cs="Times New Roman CYR"/>
              </w:rPr>
              <w:t>валидированной</w:t>
            </w:r>
            <w:proofErr w:type="spellEnd"/>
            <w:r w:rsidRPr="00B5399A">
              <w:rPr>
                <w:rFonts w:cs="Times New Roman CYR"/>
              </w:rPr>
              <w:t xml:space="preserve"> процедуре, которая соответствует назначению лекарственного препарата и обеспечивает отсутствие любой контаминации, такой как </w:t>
            </w:r>
            <w:proofErr w:type="gramStart"/>
            <w:r w:rsidRPr="00B5399A">
              <w:rPr>
                <w:rFonts w:cs="Times New Roman CYR"/>
              </w:rPr>
              <w:t>контаминация</w:t>
            </w:r>
            <w:proofErr w:type="gramEnd"/>
            <w:r w:rsidRPr="00B5399A">
              <w:rPr>
                <w:rFonts w:cs="Times New Roman CYR"/>
              </w:rPr>
              <w:t xml:space="preserve"> технологическими вспомогательными материалами </w:t>
            </w:r>
            <w:r>
              <w:rPr>
                <w:rFonts w:cs="Times New Roman CYR"/>
              </w:rPr>
              <w:t>или микробная контаминация</w:t>
            </w:r>
            <w:r w:rsidRPr="00B5399A">
              <w:rPr>
                <w:rFonts w:cs="Times New Roman CYR"/>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Default="009F26CB" w:rsidP="00F574E5">
            <w:pPr>
              <w:rPr>
                <w:rFonts w:cs="Times New Roman CYR"/>
              </w:rPr>
            </w:pPr>
            <w:r>
              <w:rPr>
                <w:rFonts w:cs="Times New Roman CYR"/>
              </w:rPr>
              <w:t xml:space="preserve">п. </w:t>
            </w:r>
            <w:r w:rsidRPr="00B5399A">
              <w:rPr>
                <w:rFonts w:cs="Times New Roman CYR"/>
              </w:rPr>
              <w:t>7. (6)</w:t>
            </w:r>
            <w:r w:rsidRPr="00C63585">
              <w:rPr>
                <w:rFonts w:cs="Times New Roman CYR"/>
              </w:rPr>
              <w:t xml:space="preserve">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D93D18" w:rsidRDefault="009F26CB" w:rsidP="00F574E5">
            <w:pPr>
              <w:autoSpaceDE w:val="0"/>
              <w:autoSpaceDN w:val="0"/>
              <w:adjustRightInd w:val="0"/>
              <w:rPr>
                <w:rFonts w:cs="Times New Roman CYR"/>
              </w:rPr>
            </w:pPr>
            <w:r>
              <w:rPr>
                <w:rFonts w:cs="Times New Roman CYR"/>
              </w:rPr>
              <w:lastRenderedPageBreak/>
              <w:t>п</w:t>
            </w:r>
            <w:r w:rsidRPr="00B5399A">
              <w:rPr>
                <w:rFonts w:cs="Times New Roman CYR"/>
              </w:rPr>
              <w:t xml:space="preserve">осле очистки клапаны </w:t>
            </w:r>
            <w:r>
              <w:rPr>
                <w:rFonts w:cs="Times New Roman CYR"/>
              </w:rPr>
              <w:t>хранят</w:t>
            </w:r>
            <w:r w:rsidRPr="00B5399A">
              <w:rPr>
                <w:rFonts w:cs="Times New Roman CYR"/>
              </w:rPr>
              <w:t xml:space="preserve">ся в чистых закрытых емкостях, приняты меры предосторожности, предотвращающие контаминацию во время последующих операций. Упаковки </w:t>
            </w:r>
            <w:r>
              <w:rPr>
                <w:rFonts w:cs="Times New Roman CYR"/>
              </w:rPr>
              <w:t>поступают</w:t>
            </w:r>
            <w:r w:rsidRPr="00B5399A">
              <w:rPr>
                <w:rFonts w:cs="Times New Roman CYR"/>
              </w:rPr>
              <w:t xml:space="preserve"> на линию напо</w:t>
            </w:r>
            <w:r>
              <w:rPr>
                <w:rFonts w:cs="Times New Roman CYR"/>
              </w:rPr>
              <w:t>лнения в чистом виде или очищают</w:t>
            </w:r>
            <w:r w:rsidRPr="00B5399A">
              <w:rPr>
                <w:rFonts w:cs="Times New Roman CYR"/>
              </w:rPr>
              <w:t>ся на линии непосредственно перед наполнением</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Default="009F26CB" w:rsidP="00F574E5">
            <w:pPr>
              <w:rPr>
                <w:rFonts w:cs="Times New Roman CYR"/>
              </w:rPr>
            </w:pPr>
            <w:r>
              <w:rPr>
                <w:rFonts w:cs="Times New Roman CYR"/>
              </w:rPr>
              <w:t xml:space="preserve">п. </w:t>
            </w:r>
            <w:r w:rsidRPr="00B5399A">
              <w:rPr>
                <w:rFonts w:cs="Times New Roman CYR"/>
              </w:rPr>
              <w:t>7. (6)</w:t>
            </w:r>
            <w:r w:rsidRPr="00C63585">
              <w:rPr>
                <w:rFonts w:cs="Times New Roman CYR"/>
              </w:rPr>
              <w:t xml:space="preserve">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D93D18" w:rsidRDefault="009F26CB" w:rsidP="00F574E5">
            <w:pPr>
              <w:autoSpaceDE w:val="0"/>
              <w:autoSpaceDN w:val="0"/>
              <w:adjustRightInd w:val="0"/>
              <w:rPr>
                <w:rFonts w:cs="Times New Roman CYR"/>
              </w:rPr>
            </w:pPr>
            <w:r w:rsidRPr="00B5399A">
              <w:rPr>
                <w:rFonts w:cs="Times New Roman CYR"/>
              </w:rPr>
              <w:t>однородность суспензии в точке наполнения в ходе всего процесса наполнения</w:t>
            </w:r>
            <w:r>
              <w:rPr>
                <w:rFonts w:cs="Times New Roman CYR"/>
              </w:rPr>
              <w:t xml:space="preserve"> обеспечена</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Default="009F26CB" w:rsidP="00F574E5">
            <w:pPr>
              <w:rPr>
                <w:rFonts w:cs="Times New Roman CYR"/>
              </w:rPr>
            </w:pPr>
            <w:r>
              <w:rPr>
                <w:rFonts w:cs="Times New Roman CYR"/>
              </w:rPr>
              <w:t xml:space="preserve">п. </w:t>
            </w:r>
            <w:r w:rsidRPr="00B5399A">
              <w:rPr>
                <w:rFonts w:cs="Times New Roman CYR"/>
              </w:rPr>
              <w:t>8. (7)</w:t>
            </w:r>
            <w:r w:rsidRPr="00C63585">
              <w:rPr>
                <w:rFonts w:cs="Times New Roman CYR"/>
              </w:rPr>
              <w:t xml:space="preserve">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D93D18" w:rsidRDefault="009F26CB" w:rsidP="00F574E5">
            <w:pPr>
              <w:autoSpaceDE w:val="0"/>
              <w:autoSpaceDN w:val="0"/>
              <w:adjustRightInd w:val="0"/>
              <w:rPr>
                <w:rFonts w:cs="Times New Roman CYR"/>
              </w:rPr>
            </w:pPr>
            <w:r>
              <w:rPr>
                <w:rFonts w:cs="Times New Roman CYR"/>
              </w:rPr>
              <w:t>п</w:t>
            </w:r>
            <w:r w:rsidRPr="00A51721">
              <w:rPr>
                <w:rFonts w:cs="Times New Roman CYR"/>
              </w:rPr>
              <w:t xml:space="preserve">ри использовании метода </w:t>
            </w:r>
            <w:proofErr w:type="spellStart"/>
            <w:r w:rsidRPr="00A51721">
              <w:rPr>
                <w:rFonts w:cs="Times New Roman CYR"/>
              </w:rPr>
              <w:t>двухстадийного</w:t>
            </w:r>
            <w:proofErr w:type="spellEnd"/>
            <w:r w:rsidRPr="00A51721">
              <w:rPr>
                <w:rFonts w:cs="Times New Roman CYR"/>
              </w:rPr>
              <w:t xml:space="preserve"> наполнения для достижения правильного состава </w:t>
            </w:r>
            <w:r>
              <w:rPr>
                <w:rFonts w:cs="Times New Roman CYR"/>
              </w:rPr>
              <w:t>обеспечена</w:t>
            </w:r>
            <w:r w:rsidRPr="00A51721">
              <w:rPr>
                <w:rFonts w:cs="Times New Roman CYR"/>
              </w:rPr>
              <w:t xml:space="preserve"> </w:t>
            </w:r>
            <w:r>
              <w:rPr>
                <w:rFonts w:cs="Times New Roman CYR"/>
              </w:rPr>
              <w:t>точная масса</w:t>
            </w:r>
            <w:r w:rsidRPr="00A51721">
              <w:rPr>
                <w:rFonts w:cs="Times New Roman CYR"/>
              </w:rPr>
              <w:t xml:space="preserve"> вводимых веществ на обеих стадиях. </w:t>
            </w:r>
            <w:r>
              <w:rPr>
                <w:rFonts w:cs="Times New Roman CYR"/>
              </w:rPr>
              <w:t>Производится</w:t>
            </w:r>
            <w:r w:rsidRPr="00A51721">
              <w:rPr>
                <w:rFonts w:cs="Times New Roman CYR"/>
              </w:rPr>
              <w:t xml:space="preserve"> 100%-</w:t>
            </w:r>
            <w:proofErr w:type="spellStart"/>
            <w:r w:rsidRPr="00A51721">
              <w:rPr>
                <w:rFonts w:cs="Times New Roman CYR"/>
              </w:rPr>
              <w:t>ный</w:t>
            </w:r>
            <w:proofErr w:type="spellEnd"/>
            <w:r w:rsidRPr="00A51721">
              <w:rPr>
                <w:rFonts w:cs="Times New Roman CYR"/>
              </w:rPr>
              <w:t xml:space="preserve"> контроль массы на каждой стадии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Default="009F26CB" w:rsidP="00F574E5">
            <w:pPr>
              <w:rPr>
                <w:rFonts w:cs="Times New Roman CYR"/>
              </w:rPr>
            </w:pPr>
            <w:r>
              <w:rPr>
                <w:rFonts w:cs="Times New Roman CYR"/>
              </w:rPr>
              <w:t xml:space="preserve">п. </w:t>
            </w:r>
            <w:r w:rsidRPr="00A51721">
              <w:rPr>
                <w:rFonts w:cs="Times New Roman CYR"/>
              </w:rPr>
              <w:t>9. (8)</w:t>
            </w:r>
            <w:r w:rsidRPr="00C63585">
              <w:rPr>
                <w:rFonts w:cs="Times New Roman CYR"/>
              </w:rPr>
              <w:t xml:space="preserve">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r w:rsidR="009F26CB"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F26CB" w:rsidRPr="00D93D18" w:rsidRDefault="009F26CB" w:rsidP="00F574E5">
            <w:pPr>
              <w:autoSpaceDE w:val="0"/>
              <w:autoSpaceDN w:val="0"/>
              <w:adjustRightInd w:val="0"/>
              <w:rPr>
                <w:rFonts w:cs="Times New Roman CYR"/>
              </w:rPr>
            </w:pPr>
            <w:r>
              <w:rPr>
                <w:rFonts w:cs="Times New Roman CYR"/>
              </w:rPr>
              <w:t>к</w:t>
            </w:r>
            <w:r w:rsidRPr="008461CA">
              <w:rPr>
                <w:rFonts w:cs="Times New Roman CYR"/>
              </w:rPr>
              <w:t xml:space="preserve">онтроль после наполнения </w:t>
            </w:r>
            <w:r>
              <w:rPr>
                <w:rFonts w:cs="Times New Roman CYR"/>
              </w:rPr>
              <w:t>подтверждает отсутствие утечек. Проверка</w:t>
            </w:r>
            <w:r w:rsidRPr="008461CA">
              <w:rPr>
                <w:rFonts w:cs="Times New Roman CYR"/>
              </w:rPr>
              <w:t xml:space="preserve"> на наличие утечек </w:t>
            </w:r>
            <w:r>
              <w:rPr>
                <w:rFonts w:cs="Times New Roman CYR"/>
              </w:rPr>
              <w:t>проводится</w:t>
            </w:r>
            <w:r w:rsidRPr="008461CA">
              <w:rPr>
                <w:rFonts w:cs="Times New Roman CYR"/>
              </w:rPr>
              <w:t xml:space="preserve"> так, чтобы не допустить микробной контаминации или остаточной влаги</w:t>
            </w:r>
          </w:p>
        </w:tc>
        <w:tc>
          <w:tcPr>
            <w:tcW w:w="3231" w:type="dxa"/>
            <w:tcBorders>
              <w:top w:val="single" w:sz="4" w:space="0" w:color="000000"/>
              <w:left w:val="single" w:sz="4" w:space="0" w:color="000000"/>
              <w:bottom w:val="single" w:sz="4" w:space="0" w:color="000000"/>
              <w:right w:val="single" w:sz="4" w:space="0" w:color="000000"/>
            </w:tcBorders>
            <w:vAlign w:val="center"/>
          </w:tcPr>
          <w:p w:rsidR="009F26CB" w:rsidRDefault="009F26CB" w:rsidP="00F574E5">
            <w:pPr>
              <w:rPr>
                <w:rFonts w:cs="Times New Roman CYR"/>
              </w:rPr>
            </w:pPr>
            <w:r>
              <w:rPr>
                <w:rFonts w:cs="Times New Roman CYR"/>
              </w:rPr>
              <w:t xml:space="preserve">п. </w:t>
            </w:r>
            <w:r w:rsidRPr="008461CA">
              <w:rPr>
                <w:rFonts w:cs="Times New Roman CYR"/>
              </w:rPr>
              <w:t>10. (9)</w:t>
            </w:r>
            <w:r w:rsidRPr="00C63585">
              <w:rPr>
                <w:rFonts w:cs="Times New Roman CYR"/>
              </w:rPr>
              <w:t xml:space="preserve"> Приложение №10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F26CB" w:rsidRPr="00A442D3" w:rsidRDefault="009F26CB" w:rsidP="00F574E5">
            <w:pPr>
              <w:jc w:val="center"/>
            </w:pPr>
          </w:p>
        </w:tc>
      </w:tr>
    </w:tbl>
    <w:p w:rsidR="009F26CB" w:rsidRDefault="009F26CB" w:rsidP="004A1159">
      <w:pPr>
        <w:rPr>
          <w:szCs w:val="28"/>
        </w:rPr>
      </w:pPr>
    </w:p>
    <w:sectPr w:rsidR="009F26CB" w:rsidSect="002134EF">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C2C" w:rsidRDefault="007A4C2C" w:rsidP="004A1159">
      <w:r>
        <w:separator/>
      </w:r>
    </w:p>
  </w:endnote>
  <w:endnote w:type="continuationSeparator" w:id="0">
    <w:p w:rsidR="007A4C2C" w:rsidRDefault="007A4C2C" w:rsidP="004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2219"/>
      <w:docPartObj>
        <w:docPartGallery w:val="Page Numbers (Bottom of Page)"/>
        <w:docPartUnique/>
      </w:docPartObj>
    </w:sdtPr>
    <w:sdtEndPr/>
    <w:sdtContent>
      <w:p w:rsidR="00EC24F7" w:rsidRDefault="007A4C2C">
        <w:pPr>
          <w:pStyle w:val="aa"/>
          <w:jc w:val="right"/>
        </w:pPr>
        <w:r>
          <w:fldChar w:fldCharType="begin"/>
        </w:r>
        <w:r>
          <w:instrText xml:space="preserve"> PAGE   \* MERGEFORMAT </w:instrText>
        </w:r>
        <w:r>
          <w:fldChar w:fldCharType="separate"/>
        </w:r>
        <w:r w:rsidR="001A176B">
          <w:rPr>
            <w:noProof/>
          </w:rPr>
          <w:t>2</w:t>
        </w:r>
        <w:r>
          <w:rPr>
            <w:noProof/>
          </w:rPr>
          <w:fldChar w:fldCharType="end"/>
        </w:r>
      </w:p>
    </w:sdtContent>
  </w:sdt>
  <w:p w:rsidR="00EC24F7" w:rsidRDefault="00EC24F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C2C" w:rsidRDefault="007A4C2C" w:rsidP="004A1159">
      <w:r>
        <w:separator/>
      </w:r>
    </w:p>
  </w:footnote>
  <w:footnote w:type="continuationSeparator" w:id="0">
    <w:p w:rsidR="007A4C2C" w:rsidRDefault="007A4C2C" w:rsidP="004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9" w:rsidRDefault="004A1159">
    <w:pPr>
      <w:pStyle w:val="a8"/>
    </w:pPr>
  </w:p>
  <w:p w:rsidR="004A1159" w:rsidRDefault="004A11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F1"/>
    <w:rsid w:val="00006220"/>
    <w:rsid w:val="000F7FA9"/>
    <w:rsid w:val="00160FF1"/>
    <w:rsid w:val="001A176B"/>
    <w:rsid w:val="001A2385"/>
    <w:rsid w:val="002134EF"/>
    <w:rsid w:val="00255835"/>
    <w:rsid w:val="0027384A"/>
    <w:rsid w:val="002B0403"/>
    <w:rsid w:val="00446B16"/>
    <w:rsid w:val="004A1159"/>
    <w:rsid w:val="005170B1"/>
    <w:rsid w:val="005228C9"/>
    <w:rsid w:val="00551B3F"/>
    <w:rsid w:val="007A4C2C"/>
    <w:rsid w:val="00841D29"/>
    <w:rsid w:val="009F26CB"/>
    <w:rsid w:val="00B46167"/>
    <w:rsid w:val="00B76972"/>
    <w:rsid w:val="00C61953"/>
    <w:rsid w:val="00C71017"/>
    <w:rsid w:val="00CB023B"/>
    <w:rsid w:val="00CC3896"/>
    <w:rsid w:val="00DE49D1"/>
    <w:rsid w:val="00EA0637"/>
    <w:rsid w:val="00EC2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384A"/>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7384A"/>
    <w:rPr>
      <w:rFonts w:ascii="Times New Roman" w:eastAsia="Calibri" w:hAnsi="Times New Roman" w:cs="Times New Roman"/>
      <w:sz w:val="24"/>
      <w:szCs w:val="20"/>
      <w:lang w:eastAsia="ru-RU"/>
    </w:rPr>
  </w:style>
  <w:style w:type="paragraph" w:customStyle="1" w:styleId="newncpi0">
    <w:name w:val="newncpi0"/>
    <w:basedOn w:val="a"/>
    <w:rsid w:val="0027384A"/>
    <w:pPr>
      <w:jc w:val="both"/>
    </w:pPr>
    <w:rPr>
      <w:rFonts w:eastAsia="Calibri"/>
    </w:rPr>
  </w:style>
  <w:style w:type="paragraph" w:customStyle="1" w:styleId="ac">
    <w:name w:val="Знак"/>
    <w:basedOn w:val="a"/>
    <w:rsid w:val="0027384A"/>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27384A"/>
    <w:rPr>
      <w:color w:val="0000FF" w:themeColor="hyperlink"/>
      <w:u w:val="single"/>
    </w:rPr>
  </w:style>
  <w:style w:type="character" w:styleId="ae">
    <w:name w:val="annotation reference"/>
    <w:basedOn w:val="a0"/>
    <w:semiHidden/>
    <w:unhideWhenUsed/>
    <w:rsid w:val="0027384A"/>
    <w:rPr>
      <w:sz w:val="16"/>
      <w:szCs w:val="16"/>
    </w:rPr>
  </w:style>
  <w:style w:type="paragraph" w:styleId="af">
    <w:name w:val="annotation text"/>
    <w:basedOn w:val="a"/>
    <w:link w:val="af0"/>
    <w:semiHidden/>
    <w:unhideWhenUsed/>
    <w:rsid w:val="0027384A"/>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27384A"/>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27384A"/>
    <w:rPr>
      <w:b/>
      <w:bCs/>
    </w:rPr>
  </w:style>
  <w:style w:type="character" w:customStyle="1" w:styleId="af2">
    <w:name w:val="Тема примечания Знак"/>
    <w:basedOn w:val="af0"/>
    <w:link w:val="af1"/>
    <w:semiHidden/>
    <w:rsid w:val="0027384A"/>
    <w:rPr>
      <w:rFonts w:ascii="Times New Roman CYR" w:eastAsia="Calibri" w:hAnsi="Times New Roman CYR"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7384A"/>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7384A"/>
    <w:rPr>
      <w:rFonts w:ascii="Times New Roman" w:eastAsia="Calibri" w:hAnsi="Times New Roman" w:cs="Times New Roman"/>
      <w:sz w:val="24"/>
      <w:szCs w:val="20"/>
      <w:lang w:eastAsia="ru-RU"/>
    </w:rPr>
  </w:style>
  <w:style w:type="paragraph" w:customStyle="1" w:styleId="newncpi0">
    <w:name w:val="newncpi0"/>
    <w:basedOn w:val="a"/>
    <w:rsid w:val="0027384A"/>
    <w:pPr>
      <w:jc w:val="both"/>
    </w:pPr>
    <w:rPr>
      <w:rFonts w:eastAsia="Calibri"/>
    </w:rPr>
  </w:style>
  <w:style w:type="paragraph" w:customStyle="1" w:styleId="ac">
    <w:name w:val="Знак"/>
    <w:basedOn w:val="a"/>
    <w:rsid w:val="0027384A"/>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27384A"/>
    <w:rPr>
      <w:color w:val="0000FF" w:themeColor="hyperlink"/>
      <w:u w:val="single"/>
    </w:rPr>
  </w:style>
  <w:style w:type="character" w:styleId="ae">
    <w:name w:val="annotation reference"/>
    <w:basedOn w:val="a0"/>
    <w:semiHidden/>
    <w:unhideWhenUsed/>
    <w:rsid w:val="0027384A"/>
    <w:rPr>
      <w:sz w:val="16"/>
      <w:szCs w:val="16"/>
    </w:rPr>
  </w:style>
  <w:style w:type="paragraph" w:styleId="af">
    <w:name w:val="annotation text"/>
    <w:basedOn w:val="a"/>
    <w:link w:val="af0"/>
    <w:semiHidden/>
    <w:unhideWhenUsed/>
    <w:rsid w:val="0027384A"/>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27384A"/>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27384A"/>
    <w:rPr>
      <w:b/>
      <w:bCs/>
    </w:rPr>
  </w:style>
  <w:style w:type="character" w:customStyle="1" w:styleId="af2">
    <w:name w:val="Тема примечания Знак"/>
    <w:basedOn w:val="af0"/>
    <w:link w:val="af1"/>
    <w:semiHidden/>
    <w:rsid w:val="0027384A"/>
    <w:rPr>
      <w:rFonts w:ascii="Times New Roman CYR" w:eastAsia="Calibri" w:hAnsi="Times New Roman CYR"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269</Words>
  <Characters>3530</Characters>
  <Application>Microsoft Office Word</Application>
  <DocSecurity>0</DocSecurity>
  <Lines>82</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v.gritsyk</dc:creator>
  <cp:lastModifiedBy>Уласевич Семен Алексеевич</cp:lastModifiedBy>
  <cp:revision>2</cp:revision>
  <cp:lastPrinted>2017-08-29T13:09:00Z</cp:lastPrinted>
  <dcterms:created xsi:type="dcterms:W3CDTF">2018-01-15T12:25:00Z</dcterms:created>
  <dcterms:modified xsi:type="dcterms:W3CDTF">2018-01-15T12:25:00Z</dcterms:modified>
</cp:coreProperties>
</file>